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6C" w:rsidRDefault="005E546C" w:rsidP="005E546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ЗАПИСКА.</w:t>
      </w:r>
    </w:p>
    <w:p w:rsidR="005E546C" w:rsidRDefault="005E546C" w:rsidP="005E546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46C" w:rsidRP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Основная образовательная программа начального общего образования МАОУ «СОШ № 111»</w:t>
      </w:r>
      <w:r>
        <w:rPr>
          <w:b/>
          <w:sz w:val="28"/>
          <w:szCs w:val="28"/>
        </w:rPr>
        <w:t xml:space="preserve"> разработана</w:t>
      </w:r>
      <w:r w:rsidRPr="00505913">
        <w:rPr>
          <w:sz w:val="28"/>
          <w:szCs w:val="28"/>
        </w:rPr>
        <w:t>координационным</w:t>
      </w:r>
      <w:r>
        <w:rPr>
          <w:sz w:val="28"/>
          <w:szCs w:val="28"/>
        </w:rPr>
        <w:t xml:space="preserve"> ОУ с  привлечением органа государственно-общественного управления – Управляющего совета на основе ст.14,15 Закона РФ «Об образовании», в соответствии с требованиями федерального государственного СТАНДАРТА начального общего образования (утвержден приказом Министерства образования и науки Российской Федерации №373 от 06.10.2009года), на основе Примерной основной образовательной программы образовательного учреждения (подготовлена Институтом стратегическихисследований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образовании РАО, Москва, Просвещение, 2011год), приказа Министерства образования и науки Российской Федерации 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 2009 года № 373», </w:t>
      </w:r>
      <w:r w:rsidRPr="00505913">
        <w:rPr>
          <w:sz w:val="28"/>
          <w:szCs w:val="28"/>
        </w:rPr>
        <w:t>программа развития школы на 201</w:t>
      </w:r>
      <w:r w:rsidR="00413C21">
        <w:rPr>
          <w:sz w:val="28"/>
          <w:szCs w:val="28"/>
        </w:rPr>
        <w:t>7</w:t>
      </w:r>
      <w:r w:rsidRPr="00505913">
        <w:rPr>
          <w:sz w:val="28"/>
          <w:szCs w:val="28"/>
        </w:rPr>
        <w:t>-20</w:t>
      </w:r>
      <w:r w:rsidR="00413C21">
        <w:rPr>
          <w:sz w:val="28"/>
          <w:szCs w:val="28"/>
        </w:rPr>
        <w:t>20</w:t>
      </w:r>
      <w:r w:rsidRPr="00505913">
        <w:rPr>
          <w:sz w:val="28"/>
          <w:szCs w:val="28"/>
        </w:rPr>
        <w:t xml:space="preserve"> г.</w:t>
      </w:r>
      <w:proofErr w:type="gramEnd"/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образовательная программа </w:t>
      </w:r>
      <w:r>
        <w:rPr>
          <w:b/>
          <w:bCs/>
          <w:sz w:val="28"/>
          <w:szCs w:val="28"/>
        </w:rPr>
        <w:t>сформирована с учётом особенностей первой ступени</w:t>
      </w:r>
      <w:r>
        <w:rPr>
          <w:sz w:val="28"/>
          <w:szCs w:val="28"/>
        </w:rPr>
        <w:t xml:space="preserve"> общего образования как фундамента всего последующего обучения. Начальная школа — особый этап в жизни ребёнка, связанный:</w:t>
      </w:r>
    </w:p>
    <w:p w:rsid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изменением при поступлении в школу ведущей деятельности ребёнка — с переходом к учебной деятельност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при сохранении значимости игровой), имеющей общественный характер и являющейся социальной по содержанию;</w:t>
      </w:r>
    </w:p>
    <w:p w:rsid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изменением при этом самооценки ребёнка, которая приобретает черты адекватности и </w:t>
      </w:r>
      <w:proofErr w:type="spellStart"/>
      <w:r>
        <w:rPr>
          <w:sz w:val="28"/>
          <w:szCs w:val="28"/>
        </w:rPr>
        <w:t>рефлексивности</w:t>
      </w:r>
      <w:proofErr w:type="spellEnd"/>
      <w:r>
        <w:rPr>
          <w:sz w:val="28"/>
          <w:szCs w:val="28"/>
        </w:rPr>
        <w:t>;</w:t>
      </w:r>
    </w:p>
    <w:p w:rsidR="005E546C" w:rsidRPr="005E546C" w:rsidRDefault="005E546C" w:rsidP="005E546C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ab/>
        <w:t>Целью реализации</w:t>
      </w:r>
      <w:r>
        <w:rPr>
          <w:sz w:val="28"/>
          <w:szCs w:val="28"/>
        </w:rPr>
        <w:t xml:space="preserve"> основной образовательной программы начального общего образования </w:t>
      </w:r>
      <w:r>
        <w:rPr>
          <w:b/>
          <w:bCs/>
          <w:sz w:val="28"/>
          <w:szCs w:val="28"/>
        </w:rPr>
        <w:t>является обеспечение планируемых результатов</w:t>
      </w:r>
      <w:r>
        <w:rPr>
          <w:sz w:val="28"/>
          <w:szCs w:val="28"/>
        </w:rPr>
        <w:t xml:space="preserve">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5E546C" w:rsidRDefault="005E546C" w:rsidP="005E546C">
      <w:pPr>
        <w:pStyle w:val="a4"/>
        <w:jc w:val="both"/>
        <w:rPr>
          <w:rStyle w:val="a3"/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Полноценным итогом начального обучения являются </w:t>
      </w:r>
      <w:r>
        <w:rPr>
          <w:rFonts w:eastAsia="Times New Roman"/>
          <w:b/>
          <w:bCs/>
          <w:sz w:val="28"/>
          <w:szCs w:val="28"/>
        </w:rPr>
        <w:t>желание и умение учиться</w:t>
      </w:r>
      <w:r>
        <w:rPr>
          <w:rFonts w:eastAsia="Times New Roman"/>
          <w:sz w:val="28"/>
          <w:szCs w:val="28"/>
        </w:rPr>
        <w:t xml:space="preserve">, а также </w:t>
      </w:r>
      <w:r>
        <w:rPr>
          <w:rFonts w:eastAsia="Times New Roman"/>
          <w:b/>
          <w:bCs/>
          <w:sz w:val="28"/>
          <w:szCs w:val="28"/>
        </w:rPr>
        <w:t>основы понятийного мышления</w:t>
      </w:r>
      <w:r>
        <w:rPr>
          <w:rFonts w:eastAsia="Times New Roman"/>
          <w:sz w:val="28"/>
          <w:szCs w:val="28"/>
        </w:rPr>
        <w:t xml:space="preserve"> с характерной для него критичностью, системностью и умением понимать разные точки зрения. Эти характеристики к концу начальной школы и должны проявляться, прежде всего, в работе класса или внеклассной учебной общности.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rStyle w:val="a3"/>
          <w:rFonts w:eastAsia="Times New Roman"/>
          <w:color w:val="000000"/>
          <w:sz w:val="28"/>
          <w:szCs w:val="28"/>
        </w:rPr>
        <w:t>Задачи реализации образовательной программы:</w:t>
      </w:r>
      <w:r>
        <w:rPr>
          <w:rFonts w:eastAsia="Times New Roman"/>
          <w:color w:val="000000"/>
          <w:sz w:val="28"/>
          <w:szCs w:val="28"/>
        </w:rPr>
        <w:br/>
        <w:t>1. Создавать условия для формирования внутренней позиции школьника, и адекватной мотивации учебной деятельности.</w:t>
      </w:r>
      <w:r>
        <w:rPr>
          <w:rFonts w:eastAsia="Times New Roman"/>
          <w:color w:val="000000"/>
          <w:sz w:val="28"/>
          <w:szCs w:val="28"/>
        </w:rPr>
        <w:br/>
        <w:t>2. Обеспечить условия для сохранения и укрепления здоровья учащихся.</w:t>
      </w:r>
      <w:r>
        <w:rPr>
          <w:rFonts w:eastAsia="Times New Roman"/>
          <w:color w:val="000000"/>
          <w:sz w:val="28"/>
          <w:szCs w:val="28"/>
        </w:rPr>
        <w:br/>
        <w:t>3. Развивать коммуникативные качества личности школьника.</w:t>
      </w:r>
      <w:r>
        <w:rPr>
          <w:rFonts w:eastAsia="Times New Roman"/>
          <w:color w:val="000000"/>
          <w:sz w:val="28"/>
          <w:szCs w:val="28"/>
        </w:rPr>
        <w:br/>
        <w:t>4. Способствовать совершенствованию личностных, регулятивных и познавательных учебных действий обучающихся.</w:t>
      </w:r>
      <w:r>
        <w:rPr>
          <w:rFonts w:eastAsia="Times New Roman"/>
          <w:color w:val="000000"/>
          <w:sz w:val="28"/>
          <w:szCs w:val="28"/>
        </w:rPr>
        <w:br/>
        <w:t>5. Продолжить создание в ОУ развивающей предметной среды.</w:t>
      </w:r>
      <w:r>
        <w:rPr>
          <w:rFonts w:eastAsia="Times New Roman"/>
          <w:color w:val="000000"/>
          <w:sz w:val="28"/>
          <w:szCs w:val="28"/>
        </w:rPr>
        <w:br/>
        <w:t>6. 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творчество).</w:t>
      </w:r>
      <w:r>
        <w:rPr>
          <w:rFonts w:eastAsia="Times New Roman"/>
          <w:color w:val="000000"/>
          <w:sz w:val="28"/>
          <w:szCs w:val="28"/>
        </w:rPr>
        <w:br/>
        <w:t>7. Приобщать детей к краеведческому знанию и национальной художественной культуре.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характеристика  МАОУ «СОШ № 111» </w:t>
      </w:r>
    </w:p>
    <w:p w:rsidR="005E546C" w:rsidRPr="009F52F4" w:rsidRDefault="005E546C" w:rsidP="005E546C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наименование образовательного учреждения в соответствии с Уставом: </w:t>
      </w:r>
      <w:r w:rsidRPr="009F52F4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муниципальное автономное образовательное учреждение «Средняя общеобразовательная школа №111».</w:t>
      </w:r>
    </w:p>
    <w:p w:rsidR="005E546C" w:rsidRPr="009F52F4" w:rsidRDefault="005E546C" w:rsidP="005E546C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>Юридический</w:t>
      </w:r>
      <w:r w:rsidR="00413C21">
        <w:rPr>
          <w:rFonts w:ascii="Times New Roman" w:hAnsi="Times New Roman" w:cs="Times New Roman"/>
          <w:sz w:val="28"/>
          <w:szCs w:val="28"/>
          <w:lang w:eastAsia="ru-RU"/>
        </w:rPr>
        <w:t xml:space="preserve"> адрес: 614064, г. Пермь, ул. </w:t>
      </w:r>
      <w:r w:rsidRPr="009F52F4">
        <w:rPr>
          <w:rFonts w:ascii="Times New Roman" w:hAnsi="Times New Roman" w:cs="Times New Roman"/>
          <w:sz w:val="28"/>
          <w:szCs w:val="28"/>
          <w:lang w:eastAsia="ru-RU"/>
        </w:rPr>
        <w:t>Лепешинской,43</w:t>
      </w:r>
    </w:p>
    <w:p w:rsidR="005E546C" w:rsidRPr="009F52F4" w:rsidRDefault="005E546C" w:rsidP="005E546C">
      <w:pPr>
        <w:spacing w:after="0"/>
        <w:ind w:right="283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>Тел.2507583</w:t>
      </w:r>
    </w:p>
    <w:p w:rsidR="005E546C" w:rsidRPr="009F52F4" w:rsidRDefault="005E546C" w:rsidP="005E546C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    Уникальность школы заключается в том, что она расположена в лесном массиве, с огромной  прилегающей территорией, в поселке богатом народными традициями. В школе создан музей славы,  поставлена мемориальная доска выпускникам школы, погибшим в горячих точках. Поэтому окружающий </w:t>
      </w:r>
      <w:r w:rsidRPr="009F52F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социум способствует системной организации спортивно-массовой работы, воспитания гражданского образования и развития учащихся с использованием местного краеведческого материала.  Отличие и уникальность школы проявляется в разнообразии контингента учащихся и вариативности их обучения, воспитания, развития.                       </w:t>
      </w:r>
    </w:p>
    <w:p w:rsidR="005E546C" w:rsidRPr="009F52F4" w:rsidRDefault="005E546C" w:rsidP="005E546C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  Самое главное отличие   от других школ в том, что из 63 учителей  – 20 учителя выпускники наш</w:t>
      </w:r>
      <w:r>
        <w:rPr>
          <w:rFonts w:ascii="Times New Roman" w:hAnsi="Times New Roman" w:cs="Times New Roman"/>
          <w:sz w:val="28"/>
          <w:szCs w:val="28"/>
          <w:lang w:eastAsia="ru-RU"/>
        </w:rPr>
        <w:t>ей школы.     В школе работают 11</w:t>
      </w: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учителей, имеющих звание «Отличник народного образования» и «Почетный работник общего образования», 2 учителя – победители ПНПО.                                                                 </w:t>
      </w:r>
    </w:p>
    <w:p w:rsidR="005E546C" w:rsidRDefault="005E546C" w:rsidP="005E546C">
      <w:pPr>
        <w:autoSpaceDE w:val="0"/>
        <w:autoSpaceDN w:val="0"/>
        <w:adjustRightInd w:val="0"/>
        <w:spacing w:after="0"/>
        <w:ind w:right="283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2F4">
        <w:rPr>
          <w:rFonts w:ascii="Times New Roman" w:eastAsia="Calibri" w:hAnsi="Times New Roman" w:cs="Times New Roman"/>
          <w:color w:val="000000"/>
          <w:sz w:val="28"/>
          <w:szCs w:val="28"/>
        </w:rPr>
        <w:t>26 учителей работают в школе больше 15 лет, что говорит о сохранности контингента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педагогов</w:t>
      </w:r>
      <w:r w:rsidRPr="009F52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E546C" w:rsidRDefault="005E546C" w:rsidP="005E546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констатировать, что в школе создан стабильный высококвалифицированный коллектив, способный решать задачи, связанные с эффективностью образовательного процесса.</w:t>
      </w:r>
    </w:p>
    <w:p w:rsidR="005E546C" w:rsidRDefault="005E546C" w:rsidP="005E546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участвует в работе Университетского округа  ВШЭ.</w:t>
      </w:r>
    </w:p>
    <w:p w:rsidR="005E546C" w:rsidRDefault="005E546C" w:rsidP="005E546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 обладает достаточной материально-технической базой для обеспечения современного образовательного процесса: кабинеты информатики,  физики, химии, биологии с лаборантскими, мастерские, кабинет кулинарии, актовый и спортивный залы, библиотека,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медкабинеет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процедурной, кабинеты психолога, логопеда, индивидуальной работы, кабинет музыки.  </w:t>
      </w:r>
      <w:proofErr w:type="gramEnd"/>
    </w:p>
    <w:p w:rsidR="005E546C" w:rsidRDefault="005E546C" w:rsidP="005E546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школе оборудованы спортивные площадки, футбольное поле, баскетбольная, волейбольная, площадки.</w:t>
      </w:r>
    </w:p>
    <w:p w:rsidR="005E546C" w:rsidRDefault="005E546C" w:rsidP="005E546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два компьютерных класса, 85 компьютеров, имеется доступ в Интернет в каждом кабинете, 11 интерактивных досок.</w:t>
      </w:r>
    </w:p>
    <w:p w:rsidR="005E546C" w:rsidRDefault="005E546C" w:rsidP="005E546C">
      <w:pPr>
        <w:spacing w:after="0" w:line="200" w:lineRule="atLeast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в школе имеются условия для организации спортивно-оздоровительной работы,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учащихся, организации разнообразной внеурочной деятельности по выбору.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Педагогический коллектив школы накопил значительный опыт организации научно-методической работы</w:t>
      </w:r>
    </w:p>
    <w:p w:rsidR="005E546C" w:rsidRPr="001B525B" w:rsidRDefault="005E546C" w:rsidP="005E546C">
      <w:pPr>
        <w:spacing w:after="0"/>
        <w:ind w:right="283"/>
        <w:jc w:val="both"/>
        <w:rPr>
          <w:color w:val="000000"/>
          <w:sz w:val="28"/>
          <w:szCs w:val="28"/>
        </w:rPr>
      </w:pPr>
      <w:r w:rsidRPr="009F52F4">
        <w:rPr>
          <w:rFonts w:ascii="Times New Roman" w:hAnsi="Times New Roman" w:cs="Times New Roman"/>
          <w:sz w:val="28"/>
          <w:szCs w:val="28"/>
          <w:lang w:eastAsia="ru-RU"/>
        </w:rPr>
        <w:t>Школа ежегодно выпускает медалистов; учащиеся являются участниками муниципального и регионального тура олимпиад; призер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 регионального тура научно-практических конференций; победител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9F52F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олимпиады по праву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ab/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места расположения школы, контингента учащихся определяют специфику деятельности образовательного учреждения.  </w:t>
      </w:r>
    </w:p>
    <w:p w:rsidR="005E546C" w:rsidRDefault="005E546C" w:rsidP="005E546C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содержит следующие разделы:   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ab/>
        <w:t>Целевой раздел</w:t>
      </w:r>
      <w:r>
        <w:rPr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результатов: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 Пояснительная записка.                                                                          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 Планируемые результаты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ООП НОО.                  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Система оценки достижения планируемых результатов освоения   ООП НОО.                                                        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 xml:space="preserve"> Содержательный раздел </w:t>
      </w:r>
      <w:r>
        <w:rPr>
          <w:rFonts w:eastAsia="Times New Roman"/>
          <w:sz w:val="28"/>
          <w:szCs w:val="28"/>
        </w:rPr>
        <w:t xml:space="preserve">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результатов:                   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образования.                </w:t>
      </w:r>
      <w:proofErr w:type="gramEnd"/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Программы отдельных учебных предметов, курсов.                         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Программа духовно-нравственного развития,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ступени начального общего образования.                   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Программа формирования экологической  культуры, здорового и безопасного образа жизни.</w:t>
      </w:r>
    </w:p>
    <w:p w:rsidR="005E546C" w:rsidRDefault="005E546C" w:rsidP="005E546C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Программа   коррекционной работы.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Организационный раздел </w:t>
      </w:r>
      <w:r>
        <w:rPr>
          <w:sz w:val="28"/>
          <w:szCs w:val="28"/>
        </w:rPr>
        <w:t>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5E546C" w:rsidRDefault="005E546C" w:rsidP="005E546C">
      <w:pPr>
        <w:pStyle w:val="a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 Учебный план образовательного учреждения.        </w:t>
      </w:r>
    </w:p>
    <w:p w:rsidR="005E546C" w:rsidRDefault="005E546C" w:rsidP="005E546C">
      <w:pPr>
        <w:pStyle w:val="a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2. План внеурочной деятельности</w:t>
      </w:r>
    </w:p>
    <w:p w:rsidR="005E546C" w:rsidRPr="005E546C" w:rsidRDefault="005E546C" w:rsidP="005E546C">
      <w:pPr>
        <w:pStyle w:val="a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3. Система условий реализации ООП</w:t>
      </w:r>
      <w:proofErr w:type="gramStart"/>
      <w:r>
        <w:rPr>
          <w:rFonts w:eastAsia="Times New Roman"/>
          <w:bCs/>
          <w:sz w:val="28"/>
          <w:szCs w:val="28"/>
        </w:rPr>
        <w:t xml:space="preserve"> .</w:t>
      </w:r>
      <w:proofErr w:type="gramEnd"/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Основная образовательная программа начального общего образования</w:t>
      </w:r>
      <w:r>
        <w:rPr>
          <w:sz w:val="28"/>
          <w:szCs w:val="28"/>
        </w:rPr>
        <w:t xml:space="preserve"> (далее ООП НОО) – это программный документ, на основании которого осуществляется управление и обеспечение качества образования на 1 ступени в МАОУ «СОШ № 111». 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>
        <w:rPr>
          <w:b/>
          <w:bCs/>
          <w:sz w:val="28"/>
          <w:szCs w:val="28"/>
        </w:rPr>
        <w:t>предусматривает</w:t>
      </w:r>
      <w:r>
        <w:rPr>
          <w:sz w:val="28"/>
          <w:szCs w:val="28"/>
        </w:rPr>
        <w:t>: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обучающимися;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выявление и развитие способностей обучающихся, в том числе одарённых детей, через систему учебной и </w:t>
      </w:r>
      <w:proofErr w:type="spellStart"/>
      <w:r>
        <w:rPr>
          <w:rFonts w:eastAsia="Times New Roman"/>
          <w:sz w:val="28"/>
          <w:szCs w:val="28"/>
        </w:rPr>
        <w:t>внеучебной</w:t>
      </w:r>
      <w:proofErr w:type="spellEnd"/>
      <w:r>
        <w:rPr>
          <w:rFonts w:eastAsia="Times New Roman"/>
          <w:sz w:val="28"/>
          <w:szCs w:val="28"/>
        </w:rPr>
        <w:t xml:space="preserve"> деятельности, работу 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eastAsia="Times New Roman"/>
          <w:sz w:val="28"/>
          <w:szCs w:val="28"/>
        </w:rPr>
        <w:t>внутришкольной</w:t>
      </w:r>
      <w:proofErr w:type="spellEnd"/>
      <w:r>
        <w:rPr>
          <w:rFonts w:eastAsia="Times New Roman"/>
          <w:sz w:val="28"/>
          <w:szCs w:val="28"/>
        </w:rPr>
        <w:t xml:space="preserve"> социальной среды;</w:t>
      </w:r>
    </w:p>
    <w:p w:rsidR="005E546C" w:rsidRDefault="005E546C" w:rsidP="005E546C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>
        <w:rPr>
          <w:rFonts w:eastAsia="Times New Roman"/>
          <w:sz w:val="28"/>
          <w:szCs w:val="28"/>
        </w:rPr>
        <w:t>деятельностного</w:t>
      </w:r>
      <w:proofErr w:type="spellEnd"/>
      <w:r>
        <w:rPr>
          <w:rFonts w:eastAsia="Times New Roman"/>
          <w:sz w:val="28"/>
          <w:szCs w:val="28"/>
        </w:rPr>
        <w:t xml:space="preserve"> типа;</w:t>
      </w:r>
    </w:p>
    <w:p w:rsidR="005E546C" w:rsidRDefault="005E546C" w:rsidP="005E546C">
      <w:pPr>
        <w:pStyle w:val="a4"/>
        <w:jc w:val="both"/>
        <w:rPr>
          <w:color w:val="000000"/>
          <w:sz w:val="28"/>
          <w:szCs w:val="28"/>
        </w:rPr>
      </w:pPr>
    </w:p>
    <w:p w:rsidR="005E546C" w:rsidRDefault="005E546C" w:rsidP="005E5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первой ступени общего образования как фундамента всего последующего обучения. Начальная школа - особый этап в жизни ребёнка, связанный: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изменением при поступлении в школу ведущей деятельности ребёнка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изменением при этом самооценки ребёнка, которая приобретает черты адекватности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546C" w:rsidRDefault="005E546C" w:rsidP="005E546C">
      <w:pPr>
        <w:numPr>
          <w:ilvl w:val="0"/>
          <w:numId w:val="3"/>
        </w:numPr>
        <w:tabs>
          <w:tab w:val="left" w:pos="1080"/>
        </w:tabs>
        <w:ind w:left="1080"/>
      </w:pPr>
      <w:r>
        <w:rPr>
          <w:rFonts w:ascii="Times New Roman" w:hAnsi="Times New Roman" w:cs="Times New Roman"/>
          <w:sz w:val="28"/>
          <w:szCs w:val="28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E546C" w:rsidRDefault="005E546C" w:rsidP="005E546C">
      <w:pPr>
        <w:ind w:firstLine="708"/>
      </w:pPr>
    </w:p>
    <w:p w:rsidR="005E546C" w:rsidRDefault="005E546C" w:rsidP="005E546C">
      <w:pP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ab/>
        <w:t xml:space="preserve">Учитываются также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характерные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для младшего школьного возраста (от 6,5 до 11 лет):</w:t>
      </w:r>
    </w:p>
    <w:p w:rsidR="005E546C" w:rsidRDefault="005E546C" w:rsidP="005E546C">
      <w:pPr>
        <w:numPr>
          <w:ilvl w:val="0"/>
          <w:numId w:val="4"/>
        </w:numPr>
        <w:tabs>
          <w:tab w:val="left" w:pos="1460"/>
        </w:tabs>
        <w:ind w:left="1460"/>
        <w:rPr>
          <w:rStyle w:val="Zag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плане, знаково-символическое мышление, осуществляемое как моделирование существенных связей и отношений объектов;</w:t>
      </w:r>
    </w:p>
    <w:p w:rsidR="005E546C" w:rsidRDefault="005E546C" w:rsidP="005E546C">
      <w:pPr>
        <w:numPr>
          <w:ilvl w:val="0"/>
          <w:numId w:val="4"/>
        </w:numPr>
        <w:tabs>
          <w:tab w:val="left" w:pos="1460"/>
        </w:tabs>
        <w:ind w:left="1460"/>
        <w:rPr>
          <w:rFonts w:eastAsia="Calibri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5E546C" w:rsidRDefault="005E546C" w:rsidP="005E546C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 основу реализации Программы положены </w:t>
      </w:r>
      <w:r>
        <w:rPr>
          <w:b/>
          <w:sz w:val="28"/>
          <w:szCs w:val="28"/>
        </w:rPr>
        <w:t xml:space="preserve">основные принципы программы развития МАОУ «СОШ №111»: 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общеобразовательной подготовки и воспитательной работы;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(непрерывность) воспитательного и образовательного процесса, его направленность на формирование компетенций;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конкретных компетентностей в логике создания условий для формирования «желаемого выпускника»;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обогащение внутренней среды школы как фактора повышения качества образования;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всех составляющих образовательного процесса с позиций их влияния на здоровье школьников, постоянное 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мониторинга для непрерывного совершенствования подготовки учащихся через перманентное совершенствование условий и процессов;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конституирование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как системы специально сконструированных задач, в ходе решения которых и происходит формирование конкретных компетентностей;</w:t>
      </w:r>
    </w:p>
    <w:p w:rsidR="005E546C" w:rsidRDefault="005E546C" w:rsidP="005E546C">
      <w:pPr>
        <w:numPr>
          <w:ilvl w:val="0"/>
          <w:numId w:val="2"/>
        </w:numPr>
        <w:tabs>
          <w:tab w:val="clear" w:pos="1287"/>
          <w:tab w:val="left" w:pos="1276"/>
        </w:tabs>
        <w:spacing w:after="0" w:line="20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постоянный контакт с родителями учащегося, совместная работа по формированию и коррекции его учебного продвижения.</w:t>
      </w:r>
    </w:p>
    <w:p w:rsidR="005E546C" w:rsidRDefault="005E546C" w:rsidP="005E546C">
      <w:pPr>
        <w:tabs>
          <w:tab w:val="left" w:pos="1996"/>
        </w:tabs>
        <w:spacing w:after="0" w:line="200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46C" w:rsidRDefault="005E546C" w:rsidP="005E546C">
      <w:pPr>
        <w:pStyle w:val="a4"/>
        <w:ind w:left="720"/>
        <w:rPr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В основе реализации основной образовательной программы лежит</w:t>
      </w:r>
      <w:r w:rsidR="00413C21"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proofErr w:type="spellStart"/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>компетентностный</w:t>
      </w:r>
      <w:proofErr w:type="spellEnd"/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 xml:space="preserve"> и системно-</w:t>
      </w:r>
      <w:proofErr w:type="spellStart"/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>деятельностный</w:t>
      </w:r>
      <w:proofErr w:type="spellEnd"/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 xml:space="preserve"> подход.</w:t>
      </w:r>
    </w:p>
    <w:p w:rsidR="005E546C" w:rsidRDefault="005E546C" w:rsidP="005E546C">
      <w:pPr>
        <w:pStyle w:val="a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При определении стратегических характеристик основной образовательной программы МАОУ «СОШ № 111»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</w:t>
      </w:r>
      <w:r>
        <w:rPr>
          <w:sz w:val="28"/>
          <w:szCs w:val="28"/>
        </w:rPr>
        <w:lastRenderedPageBreak/>
        <w:t>возрастными, психологическими и физиологическими индивидуальными особенностями детей младшего школьного возраста.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Программа ориентирована на становление</w:t>
      </w:r>
      <w:r>
        <w:rPr>
          <w:b/>
          <w:spacing w:val="-1"/>
          <w:sz w:val="28"/>
          <w:szCs w:val="28"/>
        </w:rPr>
        <w:t xml:space="preserve"> личностных характеристик выпускника</w:t>
      </w:r>
      <w:r>
        <w:rPr>
          <w:spacing w:val="-1"/>
          <w:sz w:val="28"/>
          <w:szCs w:val="28"/>
        </w:rPr>
        <w:t xml:space="preserve"> («портрет выпускника начальной школы») в соответствии с требованиями ФГОС: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z w:val="28"/>
          <w:szCs w:val="28"/>
        </w:rPr>
        <w:t>- любящий свой народ, свой край и свою Родину;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уважающий</w:t>
      </w:r>
      <w:proofErr w:type="gramEnd"/>
      <w:r>
        <w:rPr>
          <w:sz w:val="28"/>
          <w:szCs w:val="28"/>
        </w:rPr>
        <w:t xml:space="preserve"> и принимающий ценности семьи и общества;</w:t>
      </w:r>
    </w:p>
    <w:p w:rsidR="005E546C" w:rsidRDefault="005E546C" w:rsidP="005E546C">
      <w:pPr>
        <w:pStyle w:val="a4"/>
        <w:rPr>
          <w:spacing w:val="-1"/>
          <w:sz w:val="28"/>
          <w:szCs w:val="28"/>
        </w:rPr>
      </w:pPr>
      <w:r>
        <w:rPr>
          <w:sz w:val="28"/>
          <w:szCs w:val="28"/>
        </w:rPr>
        <w:t>- любознательный, активно и заинтересованно познающий мир;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gramStart"/>
      <w:r>
        <w:rPr>
          <w:spacing w:val="-1"/>
          <w:sz w:val="28"/>
          <w:szCs w:val="28"/>
        </w:rPr>
        <w:t>владеющий</w:t>
      </w:r>
      <w:proofErr w:type="gramEnd"/>
      <w:r>
        <w:rPr>
          <w:spacing w:val="-1"/>
          <w:sz w:val="28"/>
          <w:szCs w:val="28"/>
        </w:rPr>
        <w:t xml:space="preserve"> основами умения учиться, способный к организации </w:t>
      </w:r>
      <w:r>
        <w:rPr>
          <w:sz w:val="28"/>
          <w:szCs w:val="28"/>
        </w:rPr>
        <w:t>собственной деятельности;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5E546C" w:rsidRDefault="005E546C" w:rsidP="005E546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доброжелательный</w:t>
      </w:r>
      <w:proofErr w:type="gramEnd"/>
      <w:r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5E546C" w:rsidRDefault="005E546C" w:rsidP="005E546C">
      <w:pPr>
        <w:pStyle w:val="a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5E546C" w:rsidRDefault="005E546C" w:rsidP="005E546C">
      <w:pPr>
        <w:jc w:val="both"/>
        <w:rPr>
          <w:rFonts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5E546C" w:rsidRDefault="005E546C" w:rsidP="005E546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sz w:val="28"/>
          <w:szCs w:val="28"/>
        </w:rPr>
        <w:t xml:space="preserve"> начального общего образования и </w:t>
      </w:r>
      <w:r>
        <w:rPr>
          <w:b/>
          <w:sz w:val="28"/>
          <w:szCs w:val="28"/>
        </w:rPr>
        <w:t>план внеурочной</w:t>
      </w:r>
      <w:r>
        <w:rPr>
          <w:sz w:val="28"/>
          <w:szCs w:val="28"/>
        </w:rPr>
        <w:t xml:space="preserve">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5E546C" w:rsidRDefault="005E546C" w:rsidP="005E546C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Важнейшей частью основной образовательной программы является учебный план МАОУ «СОШ № 111», который содержит две составляющие: обязательную часть и часть, формируемую участниками образовательного процесса, включающую внеурочную деятельность.</w:t>
      </w:r>
    </w:p>
    <w:p w:rsidR="005E546C" w:rsidRDefault="005E546C" w:rsidP="005E546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-2"/>
          <w:sz w:val="28"/>
          <w:szCs w:val="28"/>
        </w:rPr>
        <w:t>своение содержания программного материала предметов учебного</w:t>
      </w:r>
      <w:r>
        <w:rPr>
          <w:color w:val="000000"/>
          <w:sz w:val="28"/>
          <w:szCs w:val="28"/>
        </w:rPr>
        <w:t xml:space="preserve"> плана осуществляется через системы учебников «Перспектива», «Школа России»</w:t>
      </w:r>
      <w:proofErr w:type="gramStart"/>
      <w:r>
        <w:rPr>
          <w:color w:val="000000"/>
          <w:sz w:val="28"/>
          <w:szCs w:val="28"/>
        </w:rPr>
        <w:t xml:space="preserve"> </w:t>
      </w:r>
      <w:r w:rsidR="00413C21">
        <w:rPr>
          <w:color w:val="000000"/>
          <w:sz w:val="28"/>
          <w:szCs w:val="28"/>
        </w:rPr>
        <w:t>.</w:t>
      </w:r>
      <w:proofErr w:type="gramEnd"/>
    </w:p>
    <w:p w:rsidR="005E546C" w:rsidRDefault="005E546C" w:rsidP="005E546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gramStart"/>
      <w:r>
        <w:rPr>
          <w:color w:val="000000"/>
          <w:sz w:val="28"/>
          <w:szCs w:val="28"/>
        </w:rPr>
        <w:t>Внеурочная деятельность организуется в таких формах, как экскурсии, кружки, секции, круглые столы, конференции, диспуты, олимпиады, соревнования, поисковые и научные исследования, общественно – полезные практики, проекты и т. д.</w:t>
      </w:r>
      <w:proofErr w:type="gramEnd"/>
    </w:p>
    <w:p w:rsidR="005E546C" w:rsidRDefault="005E546C" w:rsidP="005E546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Учебная нагрузка и режим занятий обучающихся определяются в соответствии с санитарно-эпидемиологическими правилами и нормативами СанПиН 2.4.2.2821-10.</w:t>
      </w:r>
    </w:p>
    <w:p w:rsidR="005E546C" w:rsidRDefault="005E546C" w:rsidP="005E546C">
      <w:pPr>
        <w:pStyle w:val="a4"/>
        <w:autoSpaceDE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Между родителями  (законными представителями) обучающихся  заключается договор</w:t>
      </w:r>
      <w:r>
        <w:rPr>
          <w:color w:val="99CC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закрепляющий права и обязанностиродителей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 и отражающем ответственность субъектов образования за конечные результаты освоения основной образовательной программы. </w:t>
      </w:r>
      <w:proofErr w:type="gramEnd"/>
    </w:p>
    <w:p w:rsidR="005E546C" w:rsidRDefault="005E546C" w:rsidP="005E546C">
      <w:pPr>
        <w:pStyle w:val="a4"/>
        <w:autoSpaceDE w:val="0"/>
        <w:spacing w:after="0"/>
        <w:jc w:val="both"/>
        <w:rPr>
          <w:rFonts w:eastAsia="Times New Roman"/>
          <w:b/>
          <w:bCs/>
        </w:rPr>
      </w:pPr>
      <w:r>
        <w:rPr>
          <w:color w:val="000000"/>
          <w:sz w:val="28"/>
          <w:szCs w:val="28"/>
        </w:rPr>
        <w:tab/>
        <w:t xml:space="preserve"> Данная образовательная программа начального общего образования реализуется</w:t>
      </w:r>
      <w:r>
        <w:rPr>
          <w:b/>
          <w:bCs/>
          <w:color w:val="000000"/>
          <w:sz w:val="28"/>
          <w:szCs w:val="28"/>
        </w:rPr>
        <w:t xml:space="preserve"> в 201</w:t>
      </w:r>
      <w:r w:rsidR="00CF4287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-20</w:t>
      </w:r>
      <w:r w:rsidR="00CF4287">
        <w:rPr>
          <w:b/>
          <w:bCs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учебном году на 1-ой ступени МАОУ «СОШ № 111» в </w:t>
      </w:r>
      <w:r>
        <w:rPr>
          <w:b/>
          <w:bCs/>
          <w:color w:val="000000"/>
          <w:sz w:val="28"/>
          <w:szCs w:val="28"/>
        </w:rPr>
        <w:t>1-4 классе.</w:t>
      </w:r>
      <w:r w:rsidR="0014678A">
        <w:rPr>
          <w:b/>
          <w:bCs/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 xml:space="preserve">а первой ступени обучается по ФГОС </w:t>
      </w:r>
      <w:r w:rsidR="00CF4287">
        <w:rPr>
          <w:b/>
          <w:bCs/>
          <w:sz w:val="28"/>
          <w:szCs w:val="28"/>
        </w:rPr>
        <w:t>773</w:t>
      </w:r>
      <w:r w:rsidR="0014678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учащихся, </w:t>
      </w:r>
      <w:r w:rsidR="00413C21">
        <w:rPr>
          <w:sz w:val="28"/>
          <w:szCs w:val="28"/>
        </w:rPr>
        <w:t>29</w:t>
      </w:r>
      <w:r>
        <w:rPr>
          <w:sz w:val="28"/>
          <w:szCs w:val="28"/>
        </w:rPr>
        <w:t xml:space="preserve"> классов-комплектов (1-4). </w:t>
      </w:r>
    </w:p>
    <w:p w:rsidR="005E546C" w:rsidRDefault="005E546C" w:rsidP="005E546C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C33" w:rsidRDefault="00F46C33">
      <w:bookmarkStart w:id="0" w:name="_GoBack"/>
      <w:bookmarkEnd w:id="0"/>
    </w:p>
    <w:sectPr w:rsidR="00F46C33" w:rsidSect="005E54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 w:bidi="ar-SA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/>
        <w:spacing w:val="-2"/>
        <w:sz w:val="28"/>
        <w:szCs w:val="28"/>
        <w:lang w:val="ru-RU" w:bidi="ar-SA"/>
      </w:rPr>
    </w:lvl>
  </w:abstractNum>
  <w:abstractNum w:abstractNumId="2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0000033"/>
    <w:multiLevelType w:val="multilevel"/>
    <w:tmpl w:val="00000033"/>
    <w:name w:val="WW8Num51"/>
    <w:lvl w:ilvl="0">
      <w:start w:val="1"/>
      <w:numFmt w:val="bullet"/>
      <w:lvlText w:val=""/>
      <w:lvlJc w:val="left"/>
      <w:pPr>
        <w:tabs>
          <w:tab w:val="num" w:pos="1325"/>
        </w:tabs>
        <w:ind w:left="1325" w:hanging="360"/>
      </w:pPr>
      <w:rPr>
        <w:rFonts w:ascii="Wingdings" w:hAnsi="Wingdings" w:cs="Wingdings"/>
        <w:color w:val="000000"/>
        <w:sz w:val="28"/>
        <w:szCs w:val="28"/>
        <w:lang w:val="ru-RU" w:bidi="ar-SA"/>
      </w:rPr>
    </w:lvl>
    <w:lvl w:ilvl="1">
      <w:start w:val="1"/>
      <w:numFmt w:val="bullet"/>
      <w:lvlText w:val=""/>
      <w:lvlJc w:val="left"/>
      <w:pPr>
        <w:tabs>
          <w:tab w:val="num" w:pos="2045"/>
        </w:tabs>
        <w:ind w:left="2045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2765"/>
        </w:tabs>
        <w:ind w:left="2765" w:hanging="36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3485"/>
        </w:tabs>
        <w:ind w:left="3485" w:hanging="360"/>
      </w:pPr>
      <w:rPr>
        <w:rFonts w:ascii="Wingdings" w:hAnsi="Wingdings" w:cs="Wingdings"/>
        <w:color w:val="000000"/>
        <w:sz w:val="28"/>
        <w:szCs w:val="28"/>
        <w:lang w:val="ru-RU" w:bidi="ar-SA"/>
      </w:rPr>
    </w:lvl>
    <w:lvl w:ilvl="4">
      <w:start w:val="1"/>
      <w:numFmt w:val="bullet"/>
      <w:lvlText w:val=""/>
      <w:lvlJc w:val="left"/>
      <w:pPr>
        <w:tabs>
          <w:tab w:val="num" w:pos="4205"/>
        </w:tabs>
        <w:ind w:left="4205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4925"/>
        </w:tabs>
        <w:ind w:left="4925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5645"/>
        </w:tabs>
        <w:ind w:left="5645" w:hanging="360"/>
      </w:pPr>
      <w:rPr>
        <w:rFonts w:ascii="Wingdings" w:hAnsi="Wingdings" w:cs="Wingdings"/>
        <w:color w:val="000000"/>
        <w:sz w:val="28"/>
        <w:szCs w:val="28"/>
        <w:lang w:val="ru-RU" w:bidi="ar-SA"/>
      </w:rPr>
    </w:lvl>
    <w:lvl w:ilvl="7">
      <w:start w:val="1"/>
      <w:numFmt w:val="bullet"/>
      <w:lvlText w:val=""/>
      <w:lvlJc w:val="left"/>
      <w:pPr>
        <w:tabs>
          <w:tab w:val="num" w:pos="6365"/>
        </w:tabs>
        <w:ind w:left="6365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7085"/>
        </w:tabs>
        <w:ind w:left="7085" w:hanging="360"/>
      </w:pPr>
      <w:rPr>
        <w:rFonts w:ascii="StarSymbol" w:hAnsi="StarSymbol" w:cs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6C"/>
    <w:rsid w:val="0014678A"/>
    <w:rsid w:val="00413C21"/>
    <w:rsid w:val="005E546C"/>
    <w:rsid w:val="006214F4"/>
    <w:rsid w:val="00CF4287"/>
    <w:rsid w:val="00F46C33"/>
    <w:rsid w:val="00F9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6C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5E546C"/>
  </w:style>
  <w:style w:type="character" w:styleId="a3">
    <w:name w:val="Strong"/>
    <w:uiPriority w:val="22"/>
    <w:qFormat/>
    <w:rsid w:val="005E546C"/>
    <w:rPr>
      <w:b/>
      <w:bCs/>
    </w:rPr>
  </w:style>
  <w:style w:type="paragraph" w:styleId="a4">
    <w:name w:val="Body Text"/>
    <w:basedOn w:val="a"/>
    <w:link w:val="a5"/>
    <w:uiPriority w:val="99"/>
    <w:rsid w:val="005E546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E546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Шпакова</cp:lastModifiedBy>
  <cp:revision>7</cp:revision>
  <dcterms:created xsi:type="dcterms:W3CDTF">2015-11-07T14:51:00Z</dcterms:created>
  <dcterms:modified xsi:type="dcterms:W3CDTF">2019-09-18T09:55:00Z</dcterms:modified>
</cp:coreProperties>
</file>